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D2" w:rsidRPr="00A374D2" w:rsidRDefault="00A374D2" w:rsidP="00A374D2">
      <w:pPr>
        <w:jc w:val="right"/>
      </w:pPr>
      <w:r w:rsidRPr="00A374D2">
        <w:t>Утверждено</w:t>
      </w:r>
    </w:p>
    <w:p w:rsidR="00A374D2" w:rsidRPr="00A374D2" w:rsidRDefault="00A374D2" w:rsidP="00A374D2">
      <w:pPr>
        <w:jc w:val="right"/>
      </w:pPr>
      <w:r w:rsidRPr="00A374D2">
        <w:t>Приказом Генерального директора</w:t>
      </w:r>
    </w:p>
    <w:p w:rsidR="00A374D2" w:rsidRPr="00A374D2" w:rsidRDefault="00A374D2" w:rsidP="00A374D2">
      <w:pPr>
        <w:jc w:val="right"/>
      </w:pPr>
      <w:bookmarkStart w:id="0" w:name="_GoBack"/>
      <w:bookmarkEnd w:id="0"/>
      <w:r w:rsidRPr="00A374D2">
        <w:t>№06-29/1 от 29 июня 2018 г.</w:t>
      </w:r>
    </w:p>
    <w:p w:rsidR="00A374D2" w:rsidRPr="00A374D2" w:rsidRDefault="00A374D2" w:rsidP="00A374D2">
      <w:pPr>
        <w:jc w:val="right"/>
      </w:pPr>
      <w:r w:rsidRPr="00A374D2">
        <w:drawing>
          <wp:inline distT="0" distB="0" distL="0" distR="0" wp14:anchorId="51300346" wp14:editId="39FA63B4">
            <wp:extent cx="2476500" cy="1647825"/>
            <wp:effectExtent l="0" t="0" r="0" b="9525"/>
            <wp:docPr id="1" name="Рисунок 1" descr="https://microklad.ru/images/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roklad.ru/images/sta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D2" w:rsidRPr="00A374D2" w:rsidRDefault="00A374D2" w:rsidP="00A374D2">
      <w:pPr>
        <w:jc w:val="right"/>
      </w:pPr>
      <w:r w:rsidRPr="00A374D2">
        <w:rPr>
          <w:b/>
          <w:bCs/>
        </w:rPr>
        <w:t>ОБЩИЕ УСЛОВИЯ ДОГОВОРОВ МИКРОЗАЙМА</w:t>
      </w:r>
    </w:p>
    <w:p w:rsidR="00A374D2" w:rsidRPr="00A374D2" w:rsidRDefault="00A374D2" w:rsidP="00A374D2">
      <w:pPr>
        <w:jc w:val="right"/>
      </w:pPr>
      <w:r w:rsidRPr="00A374D2">
        <w:t>(редакция №17)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1. ТЕРМИНЫ И ОПРЕДЕЛЕНИЯ</w:t>
      </w:r>
    </w:p>
    <w:p w:rsidR="00A374D2" w:rsidRPr="00A374D2" w:rsidRDefault="00A374D2" w:rsidP="00A374D2">
      <w:r w:rsidRPr="00A374D2">
        <w:t>1.1. </w:t>
      </w:r>
      <w:r w:rsidRPr="00A374D2">
        <w:rPr>
          <w:b/>
          <w:bCs/>
        </w:rPr>
        <w:t>Микрофинансовая организация</w:t>
      </w:r>
      <w:r w:rsidRPr="00A374D2">
        <w:t xml:space="preserve"> - Общество с ограниченной ответственностью </w:t>
      </w:r>
      <w:proofErr w:type="spellStart"/>
      <w:r w:rsidRPr="00A374D2">
        <w:t>Микрокредитная</w:t>
      </w:r>
      <w:proofErr w:type="spellEnd"/>
      <w:r w:rsidRPr="00A374D2">
        <w:t xml:space="preserve"> компания «</w:t>
      </w:r>
      <w:proofErr w:type="spellStart"/>
      <w:r w:rsidRPr="00A374D2">
        <w:t>МикроКлад</w:t>
      </w:r>
      <w:proofErr w:type="spellEnd"/>
      <w:r w:rsidRPr="00A374D2">
        <w:t xml:space="preserve">», ОГРН 1147847295012, зарегистрировано в государственном реестре </w:t>
      </w:r>
      <w:proofErr w:type="spellStart"/>
      <w:r w:rsidRPr="00A374D2">
        <w:t>микрофинансовых</w:t>
      </w:r>
      <w:proofErr w:type="spellEnd"/>
      <w:r w:rsidRPr="00A374D2">
        <w:t xml:space="preserve"> организаций 30.09.2014 года за номером 651403140005711, юридический адрес (место нахождения постоянно действующего исполнительного органа): 191144, г. Санкт-Петербург, 8-я Советская ул., д. 48, </w:t>
      </w:r>
      <w:proofErr w:type="spellStart"/>
      <w:r w:rsidRPr="00A374D2">
        <w:t>лит</w:t>
      </w:r>
      <w:proofErr w:type="gramStart"/>
      <w:r w:rsidRPr="00A374D2">
        <w:t>.А</w:t>
      </w:r>
      <w:proofErr w:type="spellEnd"/>
      <w:proofErr w:type="gramEnd"/>
      <w:r w:rsidRPr="00A374D2">
        <w:t>, пом. 12-Н, оф.3, контактный телефон: 8-800-200-20-39.</w:t>
      </w:r>
    </w:p>
    <w:p w:rsidR="00A374D2" w:rsidRPr="00A374D2" w:rsidRDefault="00A374D2" w:rsidP="00A374D2">
      <w:r w:rsidRPr="00A374D2">
        <w:t>1.2.</w:t>
      </w:r>
      <w:r w:rsidRPr="00A374D2">
        <w:rPr>
          <w:b/>
          <w:bCs/>
        </w:rPr>
        <w:t> Сайт</w:t>
      </w:r>
      <w:r w:rsidRPr="00A374D2">
        <w:t xml:space="preserve"> – официальный сайт в информационно-телекоммуникационной сети «Интернет»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организации, размещенный по адресу https://microklad.ru.</w:t>
      </w:r>
    </w:p>
    <w:p w:rsidR="00A374D2" w:rsidRPr="00A374D2" w:rsidRDefault="00A374D2" w:rsidP="00A374D2">
      <w:r w:rsidRPr="00A374D2">
        <w:t>1.3.</w:t>
      </w:r>
      <w:r w:rsidRPr="00A374D2">
        <w:rPr>
          <w:b/>
          <w:bCs/>
        </w:rPr>
        <w:t> Заемщик</w:t>
      </w:r>
      <w:r w:rsidRPr="00A374D2">
        <w:t xml:space="preserve"> – физическое лицо, обратившееся в </w:t>
      </w:r>
      <w:proofErr w:type="spellStart"/>
      <w:r w:rsidRPr="00A374D2">
        <w:t>Микрофинансовую</w:t>
      </w:r>
      <w:proofErr w:type="spellEnd"/>
      <w:r w:rsidRPr="00A374D2">
        <w:t xml:space="preserve"> организацию с намерением получить </w:t>
      </w:r>
      <w:proofErr w:type="spellStart"/>
      <w:r w:rsidRPr="00A374D2">
        <w:t>Микрозаем</w:t>
      </w:r>
      <w:proofErr w:type="spellEnd"/>
      <w:r w:rsidRPr="00A374D2">
        <w:t xml:space="preserve">, или получающее </w:t>
      </w:r>
      <w:proofErr w:type="spellStart"/>
      <w:r w:rsidRPr="00A374D2">
        <w:t>Микрозаем</w:t>
      </w:r>
      <w:proofErr w:type="spellEnd"/>
      <w:r w:rsidRPr="00A374D2">
        <w:t xml:space="preserve">, или получившее </w:t>
      </w:r>
      <w:proofErr w:type="spellStart"/>
      <w:r w:rsidRPr="00A374D2">
        <w:t>Микрозаем</w:t>
      </w:r>
      <w:proofErr w:type="spellEnd"/>
      <w:r w:rsidRPr="00A374D2">
        <w:t xml:space="preserve"> в целях, не связанных с осуществлением предпринимательской деятельности.</w:t>
      </w:r>
    </w:p>
    <w:p w:rsidR="00A374D2" w:rsidRPr="00A374D2" w:rsidRDefault="00A374D2" w:rsidP="00A374D2">
      <w:r w:rsidRPr="00A374D2">
        <w:t>1.4.</w:t>
      </w:r>
      <w:r w:rsidRPr="00A374D2">
        <w:rPr>
          <w:b/>
          <w:bCs/>
        </w:rPr>
        <w:t> </w:t>
      </w:r>
      <w:proofErr w:type="spellStart"/>
      <w:r w:rsidRPr="00A374D2">
        <w:rPr>
          <w:b/>
          <w:bCs/>
        </w:rPr>
        <w:t>Микрозаем</w:t>
      </w:r>
      <w:proofErr w:type="spellEnd"/>
      <w:r w:rsidRPr="00A374D2">
        <w:t xml:space="preserve"> – денежные средства, предоставленные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 Заемщику на основании Договора микрозайма.</w:t>
      </w:r>
    </w:p>
    <w:p w:rsidR="00A374D2" w:rsidRPr="00A374D2" w:rsidRDefault="00A374D2" w:rsidP="00A374D2">
      <w:r w:rsidRPr="00A374D2">
        <w:t>1.5.</w:t>
      </w:r>
      <w:r w:rsidRPr="00A374D2">
        <w:rPr>
          <w:b/>
          <w:bCs/>
        </w:rPr>
        <w:t> Общие условия</w:t>
      </w:r>
      <w:r w:rsidRPr="00A374D2">
        <w:t xml:space="preserve"> – настоящие Общие условия договоров микрозайма, разработанные и утвержденные в одностороннем порядке для многократного применения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 в соответствии с требованиями Федерального закона от 21 декабря 2013 г. N 353-ФЗ «О потребительском кредите (займе)», являющиеся неотъемлемой частью Договора микрозайма.</w:t>
      </w:r>
    </w:p>
    <w:p w:rsidR="00A374D2" w:rsidRPr="00A374D2" w:rsidRDefault="00A374D2" w:rsidP="00A374D2">
      <w:r w:rsidRPr="00A374D2">
        <w:t>1.6.</w:t>
      </w:r>
      <w:r w:rsidRPr="00A374D2">
        <w:rPr>
          <w:b/>
          <w:bCs/>
        </w:rPr>
        <w:t> Индивидуальные условия</w:t>
      </w:r>
      <w:r w:rsidRPr="00A374D2">
        <w:t> – индивидуальные условия Договора микрозайма, содержащие сведения о сумме Микрозайма, сроках его выдачи и возврата, размере процентов и иные условия в соответствии с требованиями Федерального закона от 21 декабря 2013 г. N 353-ФЗ «О потребительском кредите (займе)», являющиеся неотъемлемой частью Договора микрозайма.</w:t>
      </w:r>
    </w:p>
    <w:p w:rsidR="00A374D2" w:rsidRPr="00A374D2" w:rsidRDefault="00A374D2" w:rsidP="00A374D2">
      <w:r w:rsidRPr="00A374D2">
        <w:lastRenderedPageBreak/>
        <w:t>1.7.</w:t>
      </w:r>
      <w:r w:rsidRPr="00A374D2">
        <w:rPr>
          <w:b/>
          <w:bCs/>
        </w:rPr>
        <w:t> Договор микрозайма</w:t>
      </w:r>
      <w:r w:rsidRPr="00A374D2">
        <w:t> – совместно Общие условия и Индивидуальные условия, которые принимает Заемщик путем подписания Индивидуальных условий собственноручно или, в случае подписания Договора микрозайма посредством информационно-телекоммуникационной сети «Интернет», с применением Электронной подписи.</w:t>
      </w:r>
    </w:p>
    <w:p w:rsidR="00A374D2" w:rsidRPr="00A374D2" w:rsidRDefault="00A374D2" w:rsidP="00A374D2">
      <w:r w:rsidRPr="00A374D2">
        <w:t>1.8.</w:t>
      </w:r>
      <w:r w:rsidRPr="00A374D2">
        <w:rPr>
          <w:b/>
          <w:bCs/>
        </w:rPr>
        <w:t> Правила предоставления микрозаймов</w:t>
      </w:r>
      <w:r w:rsidRPr="00A374D2">
        <w:t xml:space="preserve"> – документ, утвержденный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 и размещенный на Сайте, который содержит порядок и условия предоставления Микрозаймов.</w:t>
      </w:r>
    </w:p>
    <w:p w:rsidR="00A374D2" w:rsidRPr="00A374D2" w:rsidRDefault="00A374D2" w:rsidP="00A374D2">
      <w:r w:rsidRPr="00A374D2">
        <w:t>1.9. </w:t>
      </w:r>
      <w:r w:rsidRPr="00A374D2">
        <w:rPr>
          <w:b/>
          <w:bCs/>
        </w:rPr>
        <w:t>Банковская карта</w:t>
      </w:r>
      <w:r w:rsidRPr="00A374D2">
        <w:t xml:space="preserve"> – банковская карта международной платежной системы </w:t>
      </w:r>
      <w:proofErr w:type="spellStart"/>
      <w:r w:rsidRPr="00A374D2">
        <w:t>Mastercard</w:t>
      </w:r>
      <w:proofErr w:type="spellEnd"/>
      <w:r w:rsidRPr="00A374D2">
        <w:t xml:space="preserve"> </w:t>
      </w:r>
      <w:proofErr w:type="spellStart"/>
      <w:r w:rsidRPr="00A374D2">
        <w:t>Worldwide</w:t>
      </w:r>
      <w:proofErr w:type="spellEnd"/>
      <w:r w:rsidRPr="00A374D2">
        <w:t xml:space="preserve"> или </w:t>
      </w:r>
      <w:proofErr w:type="spellStart"/>
      <w:r w:rsidRPr="00A374D2">
        <w:t>Visa</w:t>
      </w:r>
      <w:proofErr w:type="spellEnd"/>
      <w:r w:rsidRPr="00A374D2">
        <w:t xml:space="preserve"> </w:t>
      </w:r>
      <w:proofErr w:type="spellStart"/>
      <w:r w:rsidRPr="00A374D2">
        <w:t>International</w:t>
      </w:r>
      <w:proofErr w:type="spellEnd"/>
      <w:r w:rsidRPr="00A374D2">
        <w:t>, национальной платежной системы «Мир», эмитированная банком – резидентом Российской Федерации на имя Заемщика.</w:t>
      </w:r>
    </w:p>
    <w:p w:rsidR="00A374D2" w:rsidRPr="00A374D2" w:rsidRDefault="00A374D2" w:rsidP="00A374D2">
      <w:r w:rsidRPr="00A374D2">
        <w:t>1.10.</w:t>
      </w:r>
      <w:r w:rsidRPr="00A374D2">
        <w:rPr>
          <w:b/>
          <w:bCs/>
        </w:rPr>
        <w:t> Личный кабинет</w:t>
      </w:r>
      <w:r w:rsidRPr="00A374D2">
        <w:t> – индивидуальная страница Заемщика на Сайте, которая позволяет осуществлять дистанционное взаимодействие в электронной форме. Заемщик осуществляет вход в Личный кабинет путем ввода логина и пароля. Логином является Номер мобильного телефона Заемщика. Пароль для доступа в Личный кабинет Микрофинансовая организация направляет Заемщику с помощью смс-сообщения при регистрации Заемщика на Сайте.</w:t>
      </w:r>
    </w:p>
    <w:p w:rsidR="00A374D2" w:rsidRPr="00A374D2" w:rsidRDefault="00A374D2" w:rsidP="00A374D2">
      <w:r w:rsidRPr="00A374D2">
        <w:t>1.11.</w:t>
      </w:r>
      <w:r w:rsidRPr="00A374D2">
        <w:rPr>
          <w:b/>
          <w:bCs/>
        </w:rPr>
        <w:t> Факсимильная подпись</w:t>
      </w:r>
      <w:r w:rsidRPr="00A374D2">
        <w:t xml:space="preserve"> - факсимильное или электронное воспроизведение с помощью средств механического или иного копирования и/или оцифровки подписи уполномоченного представителя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организации.</w:t>
      </w:r>
    </w:p>
    <w:p w:rsidR="00A374D2" w:rsidRPr="00A374D2" w:rsidRDefault="00A374D2" w:rsidP="00A374D2">
      <w:r w:rsidRPr="00A374D2">
        <w:t>1.12.</w:t>
      </w:r>
      <w:r w:rsidRPr="00A374D2">
        <w:rPr>
          <w:b/>
          <w:bCs/>
        </w:rPr>
        <w:t> Электронная подпись</w:t>
      </w:r>
      <w:r w:rsidRPr="00A374D2">
        <w:t> – аналог собственноручной подписи Заемщика. Электронная подпись подтверждает факт формирования подписи Заемщиком посредством использования секретного СМС-кода. Микрофинансовая организация направляет Заемщику секретный СМС-код с помощью см</w:t>
      </w:r>
      <w:proofErr w:type="gramStart"/>
      <w:r w:rsidRPr="00A374D2">
        <w:t>с-</w:t>
      </w:r>
      <w:proofErr w:type="gramEnd"/>
      <w:r w:rsidRPr="00A374D2">
        <w:t xml:space="preserve"> сообщения. Заемщик вводит секретный СМС-код на Сайте при совершении действий по заключению Договора микрозайма, а также при совершении иных юридически значимых действий посредством информационно-телекоммуникационной сети «Интернет». Порядок применения Электронной подписи установлен в Соглашении об электронном взаимодействии.</w:t>
      </w:r>
    </w:p>
    <w:p w:rsidR="00A374D2" w:rsidRPr="00A374D2" w:rsidRDefault="00A374D2" w:rsidP="00A374D2">
      <w:r w:rsidRPr="00A374D2">
        <w:t>1.13.</w:t>
      </w:r>
      <w:r w:rsidRPr="00A374D2">
        <w:rPr>
          <w:b/>
          <w:bCs/>
        </w:rPr>
        <w:t> Соглашение об электронном взаимодействии</w:t>
      </w:r>
      <w:r w:rsidRPr="00A374D2">
        <w:t xml:space="preserve"> – соглашение между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 и Заемщиком, регулирующее порядок и условия взаимодействия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и Заемщика посредством информационно-телекоммуникационной сети «Интернет».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2. ПРЕДМЕТ ДОГОВОРА</w:t>
      </w:r>
    </w:p>
    <w:p w:rsidR="00A374D2" w:rsidRPr="00A374D2" w:rsidRDefault="00A374D2" w:rsidP="00A374D2">
      <w:r w:rsidRPr="00A374D2">
        <w:t xml:space="preserve">2.1. Микрофинансовая организация предоставляет Заемщику </w:t>
      </w:r>
      <w:proofErr w:type="spellStart"/>
      <w:r w:rsidRPr="00A374D2">
        <w:t>Микрозаем</w:t>
      </w:r>
      <w:proofErr w:type="spellEnd"/>
      <w:r w:rsidRPr="00A374D2">
        <w:t xml:space="preserve"> в порядке и на условиях, установленных в Договоре микрозайма, а Заемщик обязуется возвратить полученную сумму Микрозайма и уплатить проценты за пользование </w:t>
      </w:r>
      <w:proofErr w:type="spellStart"/>
      <w:r w:rsidRPr="00A374D2">
        <w:t>Микрозаймом</w:t>
      </w:r>
      <w:proofErr w:type="spellEnd"/>
      <w:r w:rsidRPr="00A374D2">
        <w:t xml:space="preserve"> в сроки и в порядке, установленные в Договоре микрозайма.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3. ОБЩИЕ ПОЛОЖЕНИЯ</w:t>
      </w:r>
    </w:p>
    <w:p w:rsidR="00A374D2" w:rsidRPr="00A374D2" w:rsidRDefault="00A374D2" w:rsidP="00A374D2">
      <w:r w:rsidRPr="00A374D2">
        <w:t xml:space="preserve">3.1. Требования к Заемщику на момент заключения Договора микрозайма: дееспособный гражданин Российской Федерации, возраст от 18 до 70 лет, наличие постоянной регистрации на </w:t>
      </w:r>
      <w:r w:rsidRPr="00A374D2">
        <w:lastRenderedPageBreak/>
        <w:t>территории Российской Федерации, наличие мобильного телефона, наличие Банковской карты выпущенной на имя Заемщика.</w:t>
      </w:r>
    </w:p>
    <w:p w:rsidR="00A374D2" w:rsidRPr="00A374D2" w:rsidRDefault="00A374D2" w:rsidP="00A374D2">
      <w:r w:rsidRPr="00A374D2">
        <w:t xml:space="preserve">3.2. Микрофинансовая организация предоставляет Микрозаймы в рублях в сумме от 1000 рублей до 30 000 рублей на срок от 7 дней до 30 дней. Процентная ставка по Микрозаймам составляет от 1.0% в день до 2.23% в день на сумму Микрозайма (от 365%/366% до 813.95%/816.18% </w:t>
      </w:r>
      <w:proofErr w:type="gramStart"/>
      <w:r w:rsidRPr="00A374D2">
        <w:t>годовых</w:t>
      </w:r>
      <w:proofErr w:type="gramEnd"/>
      <w:r w:rsidRPr="00A374D2">
        <w:t xml:space="preserve"> на сумму Микрозайма).</w:t>
      </w:r>
    </w:p>
    <w:p w:rsidR="00A374D2" w:rsidRPr="00A374D2" w:rsidRDefault="00A374D2" w:rsidP="00A374D2">
      <w:r w:rsidRPr="00A374D2">
        <w:t>3.3. Микрозаймы предоставляются без обеспечения.</w:t>
      </w:r>
    </w:p>
    <w:p w:rsidR="00A374D2" w:rsidRPr="00A374D2" w:rsidRDefault="00A374D2" w:rsidP="00A374D2">
      <w:r w:rsidRPr="00A374D2">
        <w:t>3.4. Значение полной стоимости Микрозаймов составляет от 365.0% до 813.95%.</w:t>
      </w:r>
    </w:p>
    <w:p w:rsidR="00A374D2" w:rsidRPr="00A374D2" w:rsidRDefault="00A374D2" w:rsidP="00A374D2">
      <w:r w:rsidRPr="00A374D2">
        <w:t>3.5. Штраф за неисполнение или ненадлежащее исполнение Заемщиком обязательств по возврату Микрозайма и/или уплате процентов на сумму Микрозайма отсутствует.</w:t>
      </w:r>
    </w:p>
    <w:p w:rsidR="00A374D2" w:rsidRPr="00A374D2" w:rsidRDefault="00A374D2" w:rsidP="00A374D2">
      <w:r w:rsidRPr="00A374D2">
        <w:t xml:space="preserve">3.6. Иные платежи по Договору микрозайма, помимо суммы Микрозайма и процентов по </w:t>
      </w:r>
      <w:proofErr w:type="spellStart"/>
      <w:r w:rsidRPr="00A374D2">
        <w:t>Микрозайму</w:t>
      </w:r>
      <w:proofErr w:type="spellEnd"/>
      <w:r w:rsidRPr="00A374D2">
        <w:t>, отсутствуют.</w:t>
      </w:r>
    </w:p>
    <w:p w:rsidR="00A374D2" w:rsidRPr="00A374D2" w:rsidRDefault="00A374D2" w:rsidP="00A374D2">
      <w:r w:rsidRPr="00A374D2">
        <w:t>3.7. Порядок подачи заявления о предоставлении Микрозайма, порядок его рассмотрения, порядок заключения Договора микрозайма установлены в Правилах предоставления микрозаймов.</w:t>
      </w:r>
    </w:p>
    <w:p w:rsidR="00A374D2" w:rsidRPr="00A374D2" w:rsidRDefault="00A374D2" w:rsidP="00A374D2">
      <w:r w:rsidRPr="00A374D2">
        <w:t>3.8. Микрофинансовая организация и Заемщик заключают Договор микрозайма посредством </w:t>
      </w:r>
      <w:r w:rsidRPr="00A374D2">
        <w:rPr>
          <w:u w:val="single"/>
        </w:rPr>
        <w:t>акцепта</w:t>
      </w:r>
      <w:r w:rsidRPr="00A374D2">
        <w:t> Заемщиком предложения (</w:t>
      </w:r>
      <w:r w:rsidRPr="00A374D2">
        <w:rPr>
          <w:u w:val="single"/>
        </w:rPr>
        <w:t>оферты</w:t>
      </w:r>
      <w:r w:rsidRPr="00A374D2">
        <w:t xml:space="preserve">)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организации, содержащегося в Индивидуальных условиях и Общих условиях. </w:t>
      </w:r>
      <w:r w:rsidRPr="00A374D2">
        <w:rPr>
          <w:u w:val="single"/>
        </w:rPr>
        <w:t>Акцептом</w:t>
      </w:r>
      <w:r w:rsidRPr="00A374D2">
        <w:t> Заемщика предложения (</w:t>
      </w:r>
      <w:r w:rsidRPr="00A374D2">
        <w:rPr>
          <w:u w:val="single"/>
        </w:rPr>
        <w:t>оферты</w:t>
      </w:r>
      <w:r w:rsidRPr="00A374D2">
        <w:t xml:space="preserve">)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является подписание Заемщиком Индивидуальных условий Договора микрозайма, в том числе посредством Электронной подписи.</w:t>
      </w:r>
    </w:p>
    <w:p w:rsidR="00A374D2" w:rsidRPr="00A374D2" w:rsidRDefault="00A374D2" w:rsidP="00A374D2">
      <w:r w:rsidRPr="00A374D2">
        <w:t xml:space="preserve">3.9. Микрофинансовая организация предоставляет </w:t>
      </w:r>
      <w:proofErr w:type="spellStart"/>
      <w:r w:rsidRPr="00A374D2">
        <w:t>Микрозаем</w:t>
      </w:r>
      <w:proofErr w:type="spellEnd"/>
      <w:r w:rsidRPr="00A374D2">
        <w:t xml:space="preserve"> путем </w:t>
      </w:r>
      <w:r w:rsidRPr="00A374D2">
        <w:rPr>
          <w:u w:val="single"/>
        </w:rPr>
        <w:t>безналичного перечисления денежных средств</w:t>
      </w:r>
      <w:r w:rsidRPr="00A374D2">
        <w:t> на Банковскую карту Заемщика. Микрофинансовая организация осуществляет перечисление денежных средств Заемщику в период с 9.00 до 21.00 по московскому времени. В случае подписания Индивидуальных условий в указанный период Микрофинансовая организация перечисляет денежные средства Заемщику в срок не более одного часа. В случае подписания Заемщиком Индивидуальных условий в период с 21.00 до 9.00 по московскому времени Микрофинансовая организация перечисляет денежные средства Заемщику в период с 9.00 до 10.00 по московскому времени текущего либо следующего дня.</w:t>
      </w:r>
    </w:p>
    <w:p w:rsidR="00A374D2" w:rsidRPr="00A374D2" w:rsidRDefault="00A374D2" w:rsidP="00A374D2">
      <w:r w:rsidRPr="00A374D2">
        <w:t xml:space="preserve">3.10. Срок зачисления денежных средств на Банковскую карту Заемщика зависит от банка – эмитента Банковской карты и может составлять от нескольких минут до нескольких дней с момента перечисления денежных средств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организацией. Микрофинансовая организация не несет ответственности за задержки перечисления денежных средств банком-эмитентом Банковской карты Заемщика.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4. ПРОЦЕНТЫ ПО ДОГОВОРУ МИКРОЗАЙМА</w:t>
      </w:r>
    </w:p>
    <w:p w:rsidR="00A374D2" w:rsidRPr="00A374D2" w:rsidRDefault="00A374D2" w:rsidP="00A374D2">
      <w:r w:rsidRPr="00A374D2">
        <w:t xml:space="preserve">4.1. Проценты за пользование </w:t>
      </w:r>
      <w:proofErr w:type="spellStart"/>
      <w:r w:rsidRPr="00A374D2">
        <w:t>Микрозаймом</w:t>
      </w:r>
      <w:proofErr w:type="spellEnd"/>
      <w:r w:rsidRPr="00A374D2">
        <w:t xml:space="preserve"> начисляются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 ежедневно на сумму Микрозайма со дня, следующего за днем выдачи Микрозайма, до дня полного исполнения обязательств Заемщика по Договору микрозайма включительно (за </w:t>
      </w:r>
      <w:r w:rsidRPr="00A374D2">
        <w:lastRenderedPageBreak/>
        <w:t>исключением случаев погашения Микрозайма в день его выдачи) с учетом положений п.4.2. настоящих Общих условий.</w:t>
      </w:r>
    </w:p>
    <w:p w:rsidR="00A374D2" w:rsidRPr="00A374D2" w:rsidRDefault="00A374D2" w:rsidP="00A374D2">
      <w:r w:rsidRPr="00A374D2">
        <w:t xml:space="preserve">4.2. В Индивидуальных условиях устанавливается предельная сумма начисляемых процентов, а также особенности начисления процентов и иных платежей при просрочке исполнения обязательств по </w:t>
      </w:r>
      <w:proofErr w:type="spellStart"/>
      <w:r w:rsidRPr="00A374D2">
        <w:t>Микрозайму</w:t>
      </w:r>
      <w:proofErr w:type="spellEnd"/>
      <w:r w:rsidRPr="00A374D2">
        <w:t xml:space="preserve"> в соответствии с требованиями закона.</w:t>
      </w:r>
    </w:p>
    <w:p w:rsidR="00A374D2" w:rsidRPr="00A374D2" w:rsidRDefault="00A374D2" w:rsidP="00A374D2">
      <w:r w:rsidRPr="00A374D2">
        <w:t xml:space="preserve">4.3. Процентная ставка по </w:t>
      </w:r>
      <w:proofErr w:type="spellStart"/>
      <w:r w:rsidRPr="00A374D2">
        <w:t>Микрозайму</w:t>
      </w:r>
      <w:proofErr w:type="spellEnd"/>
      <w:r w:rsidRPr="00A374D2">
        <w:t xml:space="preserve"> в процентах годовых, а также из расчета за один день указывается в Индивидуальных условиях.</w:t>
      </w:r>
    </w:p>
    <w:p w:rsidR="00A374D2" w:rsidRPr="00A374D2" w:rsidRDefault="00A374D2" w:rsidP="00A374D2">
      <w:r w:rsidRPr="00A374D2">
        <w:t xml:space="preserve">4.4. При расчете процентов за пользование </w:t>
      </w:r>
      <w:proofErr w:type="spellStart"/>
      <w:r w:rsidRPr="00A374D2">
        <w:t>Микрозаймом</w:t>
      </w:r>
      <w:proofErr w:type="spellEnd"/>
      <w:r w:rsidRPr="00A374D2">
        <w:t xml:space="preserve"> количество дней в году принимается </w:t>
      </w:r>
      <w:proofErr w:type="gramStart"/>
      <w:r w:rsidRPr="00A374D2">
        <w:t>равным</w:t>
      </w:r>
      <w:proofErr w:type="gramEnd"/>
      <w:r w:rsidRPr="00A374D2">
        <w:t xml:space="preserve"> 365 (366 для високосного года).</w:t>
      </w:r>
    </w:p>
    <w:p w:rsidR="00A374D2" w:rsidRPr="00A374D2" w:rsidRDefault="00A374D2" w:rsidP="00A374D2">
      <w:r w:rsidRPr="00A374D2">
        <w:t xml:space="preserve">4.5. Микрофинансовая организация вправе в период действия Договора микрозайма в одностороннем порядке изменить процентную ставку по </w:t>
      </w:r>
      <w:proofErr w:type="spellStart"/>
      <w:r w:rsidRPr="00A374D2">
        <w:t>Микрозайму</w:t>
      </w:r>
      <w:proofErr w:type="spellEnd"/>
      <w:r w:rsidRPr="00A374D2">
        <w:t xml:space="preserve"> в сторону ее уменьшения, уведомив Заемщика о таком изменении и предоставив новый график платежей по Договору микрозайма в Личном кабинете Заемщика.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5. ПОРЯДОК ПОГАШЕНИЯ МИКРОЗАЙМА</w:t>
      </w:r>
    </w:p>
    <w:p w:rsidR="00A374D2" w:rsidRPr="00A374D2" w:rsidRDefault="00A374D2" w:rsidP="00A374D2">
      <w:r w:rsidRPr="00A374D2">
        <w:t xml:space="preserve">5.1. Погашение Микрозайма осуществляется в срок, установленный в Индивидуальных условиях, путем внесения единовременного платежа, включающего в себя сумму Микрозайма и сумму процентов за весь срок пользования </w:t>
      </w:r>
      <w:proofErr w:type="spellStart"/>
      <w:r w:rsidRPr="00A374D2">
        <w:t>Микрозаймом</w:t>
      </w:r>
      <w:proofErr w:type="spellEnd"/>
      <w:r w:rsidRPr="00A374D2">
        <w:t>.</w:t>
      </w:r>
    </w:p>
    <w:p w:rsidR="00A374D2" w:rsidRPr="00A374D2" w:rsidRDefault="00A374D2" w:rsidP="00A374D2">
      <w:r w:rsidRPr="00A374D2">
        <w:t xml:space="preserve">5.2. </w:t>
      </w:r>
      <w:proofErr w:type="spellStart"/>
      <w:r w:rsidRPr="00A374D2">
        <w:t>Микрозаем</w:t>
      </w:r>
      <w:proofErr w:type="spellEnd"/>
      <w:r w:rsidRPr="00A374D2">
        <w:t xml:space="preserve">  может быть полностью </w:t>
      </w:r>
      <w:proofErr w:type="gramStart"/>
      <w:r w:rsidRPr="00A374D2">
        <w:t>погашен</w:t>
      </w:r>
      <w:proofErr w:type="gramEnd"/>
      <w:r w:rsidRPr="00A374D2">
        <w:t xml:space="preserve"> досрочно в течение четырнадцати календарных дней с даты получения Микрозайма. По истечении данного срока Заемщик вправе досрочно погасить </w:t>
      </w:r>
      <w:proofErr w:type="spellStart"/>
      <w:r w:rsidRPr="00A374D2">
        <w:t>Микрозаем</w:t>
      </w:r>
      <w:proofErr w:type="spellEnd"/>
      <w:r w:rsidRPr="00A374D2">
        <w:t xml:space="preserve"> полностью, уведомив об этом </w:t>
      </w:r>
      <w:proofErr w:type="spellStart"/>
      <w:r w:rsidRPr="00A374D2">
        <w:t>Микрофинансовую</w:t>
      </w:r>
      <w:proofErr w:type="spellEnd"/>
      <w:r w:rsidRPr="00A374D2">
        <w:t xml:space="preserve"> организацию в порядке, установленном в Общих условиях, не менее чем за 5 рабочих дней до дня досрочного погашения Микрозайма.</w:t>
      </w:r>
    </w:p>
    <w:p w:rsidR="00A374D2" w:rsidRPr="00A374D2" w:rsidRDefault="00A374D2" w:rsidP="00A374D2">
      <w:r w:rsidRPr="00A374D2">
        <w:t xml:space="preserve">5.3. Если после предоставления Микрозайма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станет известно, что при заключении Договора микрозайма Заемщиком были предоставлены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недостоверные сведения или документы, либо Заемщик в срок, установленный в п. 8.4. Общих условий, не исполнил обязанность по уведомлению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об изменении информации, предоставленной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в заявлении на предоставление Микрозайма, Микрофинансовая организация вправе потребовать от Заемщика досрочного возврата суммы Микрозайма в полном объеме с причитающимися процентами.</w:t>
      </w:r>
    </w:p>
    <w:p w:rsidR="00A374D2" w:rsidRPr="00A374D2" w:rsidRDefault="00A374D2" w:rsidP="00A374D2">
      <w:r w:rsidRPr="00A374D2">
        <w:t>5.4. Микрофинансовая организация направляет денежные средства на погашение задолженности по Договору микрозайма в следующей очередности:</w:t>
      </w:r>
    </w:p>
    <w:p w:rsidR="00A374D2" w:rsidRPr="00A374D2" w:rsidRDefault="00A374D2" w:rsidP="00A374D2">
      <w:r w:rsidRPr="00A374D2">
        <w:t>5.4.1. задолженность по процентам;</w:t>
      </w:r>
    </w:p>
    <w:p w:rsidR="00A374D2" w:rsidRPr="00A374D2" w:rsidRDefault="00A374D2" w:rsidP="00A374D2">
      <w:r w:rsidRPr="00A374D2">
        <w:t>5.4.2. задолженность по основному долгу;</w:t>
      </w:r>
    </w:p>
    <w:p w:rsidR="00A374D2" w:rsidRPr="00A374D2" w:rsidRDefault="00A374D2" w:rsidP="00A374D2">
      <w:r w:rsidRPr="00A374D2">
        <w:t>5.4.3. проценты, начисленные за текущий период платежей;</w:t>
      </w:r>
    </w:p>
    <w:p w:rsidR="00A374D2" w:rsidRPr="00A374D2" w:rsidRDefault="00A374D2" w:rsidP="00A374D2">
      <w:r w:rsidRPr="00A374D2">
        <w:t>5.4.4. сумма основного долга за текущий период платежей.</w:t>
      </w:r>
    </w:p>
    <w:p w:rsidR="00A374D2" w:rsidRPr="00A374D2" w:rsidRDefault="00A374D2" w:rsidP="00A374D2">
      <w:r w:rsidRPr="00A374D2">
        <w:lastRenderedPageBreak/>
        <w:t>5.5. Актуальная информация о текущем размере задолженности Заемщика по Договору микрозайма содержится в Личном кабинете Заемщика.</w:t>
      </w:r>
    </w:p>
    <w:p w:rsidR="00A374D2" w:rsidRPr="00A374D2" w:rsidRDefault="00A374D2" w:rsidP="00A374D2">
      <w:r w:rsidRPr="00A374D2">
        <w:t>5.6. Актуальные способы погашения Договора микрозайма размещены на Сайте и постоянно доступны для ознакомления на Сайте. </w:t>
      </w:r>
      <w:r w:rsidRPr="00A374D2">
        <w:rPr>
          <w:u w:val="single"/>
        </w:rPr>
        <w:t>Безналичный денежный перевод</w:t>
      </w:r>
      <w:r w:rsidRPr="00A374D2">
        <w:t> с использованием Банковской карты Заемщика на Сайте является бесплатным способом исполнения Заемщиком обязательств по Договору микрозайма.</w:t>
      </w:r>
    </w:p>
    <w:p w:rsidR="00A374D2" w:rsidRPr="00A374D2" w:rsidRDefault="00A374D2" w:rsidP="00A374D2">
      <w:r w:rsidRPr="00A374D2">
        <w:t>5.7. При осуществлении платежа Заемщик должен указывать в платежных документах номер Договора микрозайма. В противном случае Микрофинансовая организация вправе отказаться от принятия любого платежа Заемщика в связи с отсутствием возможности определить плательщика.</w:t>
      </w:r>
    </w:p>
    <w:p w:rsidR="00A374D2" w:rsidRPr="00A374D2" w:rsidRDefault="00A374D2" w:rsidP="00A374D2">
      <w:r w:rsidRPr="00A374D2">
        <w:t xml:space="preserve">5.8. Заемщик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выгоды, полученной при получении каких-либо бонусов (призов, подарков, прощения задолженности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организацией).</w:t>
      </w:r>
    </w:p>
    <w:p w:rsidR="00A374D2" w:rsidRPr="00A374D2" w:rsidRDefault="00A374D2" w:rsidP="00A374D2">
      <w:r w:rsidRPr="00A374D2">
        <w:t>5.9. Заемщик выражает свое безусловное согласие (</w:t>
      </w:r>
      <w:r w:rsidRPr="00A374D2">
        <w:rPr>
          <w:u w:val="single"/>
        </w:rPr>
        <w:t>акцепт</w:t>
      </w:r>
      <w:r w:rsidRPr="00A374D2">
        <w:t xml:space="preserve">) на списание по требованию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с любой Банковской карты Заемщика, авторизированной на Сайте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организации, с любой периодичностью сумм в размере всей или части задолженности по Договору микрозайма. Указанная операция не требует дополнительного согласия (</w:t>
      </w:r>
      <w:r w:rsidRPr="00A374D2">
        <w:rPr>
          <w:u w:val="single"/>
        </w:rPr>
        <w:t>акцепта</w:t>
      </w:r>
      <w:r w:rsidRPr="00A374D2">
        <w:t>), авторизации или уведомления Заемщика. </w:t>
      </w:r>
      <w:r w:rsidRPr="00A374D2">
        <w:rPr>
          <w:u w:val="single"/>
        </w:rPr>
        <w:t>Акцепт</w:t>
      </w:r>
      <w:r w:rsidRPr="00A374D2">
        <w:t> Заемщика действует до полного исполнения Заемщиком обязательств по Договору микрозайма.</w:t>
      </w:r>
    </w:p>
    <w:p w:rsidR="00A374D2" w:rsidRPr="00A374D2" w:rsidRDefault="00A374D2" w:rsidP="00A374D2">
      <w:r w:rsidRPr="00A374D2">
        <w:t xml:space="preserve">5.10. </w:t>
      </w:r>
      <w:proofErr w:type="gramStart"/>
      <w:r w:rsidRPr="00A374D2">
        <w:t xml:space="preserve">Соглашаясь с настоящими Общими условиями, Заемщик соглашается, что излишне перечисленные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в счет погашения задолженности денежные средства передаются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в дар в случае, если Заемщик не потребовал возврата излишне перечисленных денежных средств до пятнадцатого числа месяца, следующего за месяцем, в котором произошло зачисление денежных средств на счет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организации.</w:t>
      </w:r>
      <w:proofErr w:type="gramEnd"/>
    </w:p>
    <w:p w:rsidR="00A374D2" w:rsidRPr="00A374D2" w:rsidRDefault="00A374D2" w:rsidP="00A374D2">
      <w:r w:rsidRPr="00A374D2">
        <w:t xml:space="preserve">5.11. В случае возврата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 Заемщику излишне перечисленных денежных средств Микрофинансовая организация удерживает комиссию платежного оператора.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6. ПРОДЛЕНИЕ МИКРОЗАЙМА</w:t>
      </w:r>
    </w:p>
    <w:p w:rsidR="00A374D2" w:rsidRPr="00A374D2" w:rsidRDefault="00A374D2" w:rsidP="00A374D2">
      <w:r w:rsidRPr="00A374D2">
        <w:t xml:space="preserve">6.1. Заемщик вправе продлить срок возврата Микрозайма, но не более 6 (шести) раз в течение 1 (одного) года. Для этого Заемщик обязан </w:t>
      </w:r>
      <w:proofErr w:type="gramStart"/>
      <w:r w:rsidRPr="00A374D2">
        <w:t>оплатить сумму процентов</w:t>
      </w:r>
      <w:proofErr w:type="gramEnd"/>
      <w:r w:rsidRPr="00A374D2">
        <w:t xml:space="preserve"> за пользование </w:t>
      </w:r>
      <w:proofErr w:type="spellStart"/>
      <w:r w:rsidRPr="00A374D2">
        <w:t>Микрозаймом</w:t>
      </w:r>
      <w:proofErr w:type="spellEnd"/>
      <w:r w:rsidRPr="00A374D2">
        <w:t xml:space="preserve"> за весь истекший период. Указанное действие Заемщика будет считаться </w:t>
      </w:r>
      <w:r w:rsidRPr="00A374D2">
        <w:rPr>
          <w:u w:val="single"/>
        </w:rPr>
        <w:t>акцептом</w:t>
      </w:r>
      <w:r w:rsidRPr="00A374D2">
        <w:t> Заемщиком </w:t>
      </w:r>
      <w:r w:rsidRPr="00A374D2">
        <w:rPr>
          <w:u w:val="single"/>
        </w:rPr>
        <w:t>оферты</w:t>
      </w:r>
      <w:r w:rsidRPr="00A374D2">
        <w:t> 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о продлении Договора микрозайма. Договор микрозайма считается продленным с даты, следующей за датой погашения процентов, на количество календарных дней, установленное в п.2 Индивидуальных условий. Новый срок погашения Микрозайма отражается в Личном кабинете Заемщика.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7. ИЗМЕНЕНИЕ УСЛОВИЙ ДОГОВОРА МИКРОЗАЙМА</w:t>
      </w:r>
    </w:p>
    <w:p w:rsidR="00A374D2" w:rsidRPr="00A374D2" w:rsidRDefault="00A374D2" w:rsidP="00A374D2">
      <w:r w:rsidRPr="00A374D2">
        <w:lastRenderedPageBreak/>
        <w:t xml:space="preserve">7.1. Изменения настоящих Общих условий принимаются единоличным исполнительным органом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и подлежат опубликованию на Сайте.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8. ПРАВА И ОБЯЗАННОСТИ СТОРОН</w:t>
      </w:r>
    </w:p>
    <w:p w:rsidR="00A374D2" w:rsidRPr="00A374D2" w:rsidRDefault="00A374D2" w:rsidP="00A374D2">
      <w:r w:rsidRPr="00A374D2">
        <w:t>8.1. Микрофинансовая организация вправе:</w:t>
      </w:r>
    </w:p>
    <w:p w:rsidR="00A374D2" w:rsidRPr="00A374D2" w:rsidRDefault="00A374D2" w:rsidP="00A374D2">
      <w:r w:rsidRPr="00A374D2">
        <w:t>8.1.1. Запрашивать у Заемщика документы и сведения, необходимые для решения вопроса о предоставлении Микрозайма, в порядке и на условиях, установленных Правилами предоставления Микрозаймов.</w:t>
      </w:r>
    </w:p>
    <w:p w:rsidR="00A374D2" w:rsidRPr="00A374D2" w:rsidRDefault="00A374D2" w:rsidP="00A374D2">
      <w:r w:rsidRPr="00A374D2">
        <w:t>8.1.2. Проверять все сведения, предоставленные Заемщиком в заявлении о предоставлении Микрозайма, в том числе обращаться к третьим лицам с запросами о подтверждении достоверности предоставленных Заемщиком сведений.</w:t>
      </w:r>
    </w:p>
    <w:p w:rsidR="00A374D2" w:rsidRPr="00A374D2" w:rsidRDefault="00A374D2" w:rsidP="00A374D2">
      <w:r w:rsidRPr="00A374D2">
        <w:t>8.1.3. Отказать Заемщику в предоставлении Микрозайма полностью или в части.</w:t>
      </w:r>
    </w:p>
    <w:p w:rsidR="00A374D2" w:rsidRPr="00A374D2" w:rsidRDefault="00A374D2" w:rsidP="00A374D2">
      <w:r w:rsidRPr="00A374D2">
        <w:t xml:space="preserve">8.1.4. Записывать разговоры между Заемщиком и представителем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по телефону в целях обеспечения безопасности и надлежащего качества услуг. Подобные записи могут использоваться в качестве доказательства в любых процессуальных действиях.</w:t>
      </w:r>
    </w:p>
    <w:p w:rsidR="00A374D2" w:rsidRPr="00A374D2" w:rsidRDefault="00A374D2" w:rsidP="00A374D2">
      <w:r w:rsidRPr="00A374D2">
        <w:t xml:space="preserve">8.1.5. Уступить полностью или частично свои права требования и обязанности по Договору микрозайма в соответствии с требованиями закона, при этом Микрофинансовая организация вправе раскрывать необходимую для совершения такой уступки информацию о </w:t>
      </w:r>
      <w:proofErr w:type="spellStart"/>
      <w:r w:rsidRPr="00A374D2">
        <w:t>Микрозайме</w:t>
      </w:r>
      <w:proofErr w:type="spellEnd"/>
      <w:r w:rsidRPr="00A374D2">
        <w:t xml:space="preserve"> и Заемщике, а также </w:t>
      </w:r>
      <w:proofErr w:type="gramStart"/>
      <w:r w:rsidRPr="00A374D2">
        <w:t>предоставлять необходимые документы</w:t>
      </w:r>
      <w:proofErr w:type="gramEnd"/>
      <w:r w:rsidRPr="00A374D2">
        <w:t xml:space="preserve"> и сведения для возврата суммы задолженности по Договору микрозайма.</w:t>
      </w:r>
    </w:p>
    <w:p w:rsidR="00A374D2" w:rsidRPr="00A374D2" w:rsidRDefault="00A374D2" w:rsidP="00A374D2">
      <w:r w:rsidRPr="00A374D2">
        <w:t>8.1.6. Передавать и раскрывать информацию, касающуюся Договора микрозайма или Заемщика, кредитным бюро, коллекторским фирмам с учетом ограничений, установленных в законе, в случае невозврата Заемщиком суммы Микрозайма и процентов по нему, а также государственным органам на основании соответствующих запросов.</w:t>
      </w:r>
    </w:p>
    <w:p w:rsidR="00A374D2" w:rsidRPr="00A374D2" w:rsidRDefault="00A374D2" w:rsidP="00A374D2">
      <w:r w:rsidRPr="00A374D2">
        <w:t>8.1.7. Микрофинансовая организация имеет иные права, предусмотренные Общими условиями, Индивидуальными условиями и законодательством Российской Федерации.</w:t>
      </w:r>
    </w:p>
    <w:p w:rsidR="00A374D2" w:rsidRPr="00A374D2" w:rsidRDefault="00A374D2" w:rsidP="00A374D2">
      <w:r w:rsidRPr="00A374D2">
        <w:t>8.2. Микрофинансовая организация обязана:</w:t>
      </w:r>
    </w:p>
    <w:p w:rsidR="00A374D2" w:rsidRPr="00A374D2" w:rsidRDefault="00A374D2" w:rsidP="00A374D2">
      <w:r w:rsidRPr="00A374D2">
        <w:t xml:space="preserve">8.2.1. Предоставить Заемщику </w:t>
      </w:r>
      <w:proofErr w:type="spellStart"/>
      <w:r w:rsidRPr="00A374D2">
        <w:t>Микрозаем</w:t>
      </w:r>
      <w:proofErr w:type="spellEnd"/>
      <w:r w:rsidRPr="00A374D2">
        <w:t xml:space="preserve"> в размере, порядке и на условиях, указанных в Индивидуальных условиях и Общих условиях Договора микрозайма в течение 3 рабочих дней с момента заключения Договора микрозайма.</w:t>
      </w:r>
    </w:p>
    <w:p w:rsidR="00A374D2" w:rsidRPr="00A374D2" w:rsidRDefault="00A374D2" w:rsidP="00A374D2">
      <w:r w:rsidRPr="00A374D2">
        <w:t>8.2.2. Предоставить информацию, определенную законодательством Российской Федерации, в отношении Заемщика хотя бы в одно бюро кредитных историй, включенное в государственный реестр бюро кредитных историй, без получения согласия Заемщика на ее представление.</w:t>
      </w:r>
    </w:p>
    <w:p w:rsidR="00A374D2" w:rsidRPr="00A374D2" w:rsidRDefault="00A374D2" w:rsidP="00A374D2">
      <w:r w:rsidRPr="00A374D2">
        <w:t xml:space="preserve">8.2.3. Микрофинансовая организация </w:t>
      </w:r>
      <w:proofErr w:type="gramStart"/>
      <w:r w:rsidRPr="00A374D2">
        <w:t>несет иные обязанности</w:t>
      </w:r>
      <w:proofErr w:type="gramEnd"/>
      <w:r w:rsidRPr="00A374D2">
        <w:t>, предусмотренные Общими условиями, Индивидуальными условиями и законодательством Российской Федерации.</w:t>
      </w:r>
    </w:p>
    <w:p w:rsidR="00A374D2" w:rsidRPr="00A374D2" w:rsidRDefault="00A374D2" w:rsidP="00A374D2">
      <w:r w:rsidRPr="00A374D2">
        <w:t>8.3. Заемщик вправе:</w:t>
      </w:r>
    </w:p>
    <w:p w:rsidR="00A374D2" w:rsidRPr="00A374D2" w:rsidRDefault="00A374D2" w:rsidP="00A374D2">
      <w:r w:rsidRPr="00A374D2">
        <w:lastRenderedPageBreak/>
        <w:t xml:space="preserve">8.3.1. Досрочно погасить </w:t>
      </w:r>
      <w:proofErr w:type="spellStart"/>
      <w:r w:rsidRPr="00A374D2">
        <w:t>Микрозаем</w:t>
      </w:r>
      <w:proofErr w:type="spellEnd"/>
      <w:r w:rsidRPr="00A374D2">
        <w:t xml:space="preserve"> в порядке, предусмотренном в Общих условиях.</w:t>
      </w:r>
    </w:p>
    <w:p w:rsidR="00A374D2" w:rsidRPr="00A374D2" w:rsidRDefault="00A374D2" w:rsidP="00A374D2">
      <w:r w:rsidRPr="00A374D2">
        <w:t>8.3.2. Получать информацию, касающуюся Микрозайма.</w:t>
      </w:r>
    </w:p>
    <w:p w:rsidR="00A374D2" w:rsidRPr="00A374D2" w:rsidRDefault="00A374D2" w:rsidP="00A374D2">
      <w:r w:rsidRPr="00A374D2">
        <w:t>8.3.3. Заемщик имеет иные права, предусмотренные Общими условиями, Индивидуальными условиями и законодательством Российской Федерации.</w:t>
      </w:r>
    </w:p>
    <w:p w:rsidR="00A374D2" w:rsidRPr="00A374D2" w:rsidRDefault="00A374D2" w:rsidP="00A374D2">
      <w:r w:rsidRPr="00A374D2">
        <w:t>8.4. Заемщик обязан:</w:t>
      </w:r>
    </w:p>
    <w:p w:rsidR="00A374D2" w:rsidRPr="00A374D2" w:rsidRDefault="00A374D2" w:rsidP="00A374D2">
      <w:r w:rsidRPr="00A374D2">
        <w:t xml:space="preserve">8.4.1. Своевременно вернуть </w:t>
      </w:r>
      <w:proofErr w:type="spellStart"/>
      <w:r w:rsidRPr="00A374D2">
        <w:t>Микрозаем</w:t>
      </w:r>
      <w:proofErr w:type="spellEnd"/>
      <w:r w:rsidRPr="00A374D2">
        <w:t xml:space="preserve"> и уплатить проценты за каждый день пользования </w:t>
      </w:r>
      <w:proofErr w:type="spellStart"/>
      <w:r w:rsidRPr="00A374D2">
        <w:t>Микрозаймом</w:t>
      </w:r>
      <w:proofErr w:type="spellEnd"/>
      <w:r w:rsidRPr="00A374D2">
        <w:t xml:space="preserve"> в сроки и в порядке, указанные в Индивидуальных условиях.</w:t>
      </w:r>
    </w:p>
    <w:p w:rsidR="00A374D2" w:rsidRPr="00A374D2" w:rsidRDefault="00A374D2" w:rsidP="00A374D2">
      <w:r w:rsidRPr="00A374D2">
        <w:t xml:space="preserve">8.4.2. Не передавать третьим лицам паспорт гражданина РФ, мобильный телефон и SIM-карту, которые Заемщик использует для связи с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организацией, логин и разовые пароли от Личного кабинета.</w:t>
      </w:r>
    </w:p>
    <w:p w:rsidR="00A374D2" w:rsidRPr="00A374D2" w:rsidRDefault="00A374D2" w:rsidP="00A374D2">
      <w:r w:rsidRPr="00A374D2">
        <w:t xml:space="preserve">8.4.3. Незамедлительно информировать </w:t>
      </w:r>
      <w:proofErr w:type="spellStart"/>
      <w:r w:rsidRPr="00A374D2">
        <w:t>Микрофинансовую</w:t>
      </w:r>
      <w:proofErr w:type="spellEnd"/>
      <w:r w:rsidRPr="00A374D2">
        <w:t xml:space="preserve"> организацию в случае, если третьему лицу стала известна информация, указанная в п.8.4.2. настоящих Общих условий, или имеются подозрения, что третьему лицу может стать известна такая информация (например, при утере паспорта, мобильного телефона, SIM-карты с номером, указанным Заемщиком при регистрации на Сайте, компрометации пароля).</w:t>
      </w:r>
    </w:p>
    <w:p w:rsidR="00A374D2" w:rsidRPr="00A374D2" w:rsidRDefault="00A374D2" w:rsidP="00A374D2">
      <w:r w:rsidRPr="00A374D2">
        <w:t xml:space="preserve">8.4.4. Не переводить свой долг по Договору микрозайма на иное лицо без предварительного письменного согласия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организации.</w:t>
      </w:r>
    </w:p>
    <w:p w:rsidR="00A374D2" w:rsidRPr="00A374D2" w:rsidRDefault="00A374D2" w:rsidP="00A374D2">
      <w:r w:rsidRPr="00A374D2">
        <w:t xml:space="preserve">8.4.5. </w:t>
      </w:r>
      <w:proofErr w:type="gramStart"/>
      <w:r w:rsidRPr="00A374D2">
        <w:t xml:space="preserve">Уведомить </w:t>
      </w:r>
      <w:proofErr w:type="spellStart"/>
      <w:r w:rsidRPr="00A374D2">
        <w:t>Микрофинансовую</w:t>
      </w:r>
      <w:proofErr w:type="spellEnd"/>
      <w:r w:rsidRPr="00A374D2">
        <w:t xml:space="preserve"> организацию об изменении информации, указанной Заемщиком при подаче заявления о предоставлении Микрозайма, в течение 5 календарных дней с момента указанных изменений, включая изменение фамилии, имени, отчества, паспортных данных, сведений об адресе регистрации или месте жительства, о месте работы, сведений о номере телефона, по которому осуществляется связь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с Заемщиком, электронной почты.</w:t>
      </w:r>
      <w:proofErr w:type="gramEnd"/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9. ПОРЯДОК РАЗРЕШЕНИЯ СПОРОВ</w:t>
      </w:r>
    </w:p>
    <w:p w:rsidR="00A374D2" w:rsidRPr="00A374D2" w:rsidRDefault="00A374D2" w:rsidP="00A374D2">
      <w:r w:rsidRPr="00A374D2">
        <w:t xml:space="preserve">9.1. При нарушении Заемщиком сроков возврата основной суммы долга и (или) уплаты процентов по Договору микрозайма Микрофинансовая организация доводит до сведения Заемщика претензию для разрешения спора в досудебном порядке. Указанная претензия доводится до сведения Заемщика одним из способов по выбору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организации:</w:t>
      </w:r>
    </w:p>
    <w:p w:rsidR="00A374D2" w:rsidRPr="00A374D2" w:rsidRDefault="00A374D2" w:rsidP="00A374D2">
      <w:r w:rsidRPr="00A374D2">
        <w:t>(а) путем направления заказного письма с уведомлением о вручении в адрес Заемщика;</w:t>
      </w:r>
    </w:p>
    <w:p w:rsidR="00A374D2" w:rsidRPr="00A374D2" w:rsidRDefault="00A374D2" w:rsidP="00A374D2">
      <w:r w:rsidRPr="00A374D2">
        <w:t>(б) путем направления Заемщику уведомления по адресу электронной почты;</w:t>
      </w:r>
    </w:p>
    <w:p w:rsidR="00A374D2" w:rsidRPr="00A374D2" w:rsidRDefault="00A374D2" w:rsidP="00A374D2">
      <w:r w:rsidRPr="00A374D2">
        <w:t>(в) путем размещения претензии в Личном кабинете Заемщика;</w:t>
      </w:r>
    </w:p>
    <w:p w:rsidR="00A374D2" w:rsidRPr="00A374D2" w:rsidRDefault="00A374D2" w:rsidP="00A374D2">
      <w:r w:rsidRPr="00A374D2">
        <w:t>(г) путем направления Заемщику телеграфных, текстовых, голосовых сообщений, смс-сообщений, передаваемых по сетям электросвязи, в том числе подвижной радиотелефонной связи и сети Интернет, включая сообщения, пересылаемые посредством социальных сетей и приложений для обмена сообщениями.</w:t>
      </w:r>
    </w:p>
    <w:p w:rsidR="00A374D2" w:rsidRPr="00A374D2" w:rsidRDefault="00A374D2" w:rsidP="00A374D2">
      <w:r w:rsidRPr="00A374D2">
        <w:lastRenderedPageBreak/>
        <w:t xml:space="preserve">9.2. В случае если в течение 30 (тридцати) календарных дней </w:t>
      </w:r>
      <w:proofErr w:type="gramStart"/>
      <w:r w:rsidRPr="00A374D2">
        <w:t>с даты направления</w:t>
      </w:r>
      <w:proofErr w:type="gramEnd"/>
      <w:r w:rsidRPr="00A374D2">
        <w:t xml:space="preserve"> претензии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 Заемщику обязательства, указанные в претензии, не были должным образом исполнены Заемщиком, Микрофинансовая организация вправе обратиться в суд согласно действующему процессуальному законодательству Российской Федерации. При обращении в суд может быть использована процедура взыскания задолженности  в порядке выдачи судебного приказа. Требования к Заемщику могут быть предъявлены в суд по месту нахождения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10. СПОСОБЫ И ПОРЯДОК ОБМЕНА ИНФОРМАЦИЕЙ МЕЖДУ МИКРОФИНАНСОВОЙ ОРГАНИЗАЦИЕЙ И ЗАЕМЩИКОМ</w:t>
      </w:r>
    </w:p>
    <w:p w:rsidR="00A374D2" w:rsidRPr="00A374D2" w:rsidRDefault="00A374D2" w:rsidP="00A374D2">
      <w:r w:rsidRPr="00A374D2">
        <w:t>10.1. Микрофинансовая организация и Заемщик обмениваются информацией (сообщениями) приведенными ниже способами:</w:t>
      </w:r>
    </w:p>
    <w:p w:rsidR="00A374D2" w:rsidRPr="00A374D2" w:rsidRDefault="00A374D2" w:rsidP="00A374D2">
      <w:r w:rsidRPr="00A374D2">
        <w:t xml:space="preserve">10.1.1. В случае изменения информации, указанной Заемщиком при подаче заявления о предоставлении Микрозайма, Заемщик уведомляет об этом </w:t>
      </w:r>
      <w:proofErr w:type="spellStart"/>
      <w:r w:rsidRPr="00A374D2">
        <w:t>Микрофинансовую</w:t>
      </w:r>
      <w:proofErr w:type="spellEnd"/>
      <w:r w:rsidRPr="00A374D2">
        <w:t xml:space="preserve"> организацию через Личный кабинет. </w:t>
      </w:r>
      <w:proofErr w:type="gramStart"/>
      <w:r w:rsidRPr="00A374D2">
        <w:t xml:space="preserve">Если изменения сведений о Заемщике затрагивают информацию, содержащуюся в паспорте Заемщика, Заемщик обязан предоставить скан-копию паспорта гражданина РФ Заемщика, и фотографию, на которой лицо Заемщика, помещено рядом с паспортом, открытом на основном развороте, загрузив эти изображения в Личном кабинете на Сайте, а также предъявить паспорт гражданина РФ с измененными данными представителю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организации.</w:t>
      </w:r>
      <w:proofErr w:type="gramEnd"/>
    </w:p>
    <w:p w:rsidR="00A374D2" w:rsidRPr="00A374D2" w:rsidRDefault="00A374D2" w:rsidP="00A374D2">
      <w:r w:rsidRPr="00A374D2">
        <w:t xml:space="preserve">10.1.2. Заемщик направляет любые сообщения, уведомления, заявления, включая заявления, предусмотренные настоящими Общими условиями, в </w:t>
      </w:r>
      <w:proofErr w:type="spellStart"/>
      <w:r w:rsidRPr="00A374D2">
        <w:t>Микрофинансовую</w:t>
      </w:r>
      <w:proofErr w:type="spellEnd"/>
      <w:r w:rsidRPr="00A374D2">
        <w:t xml:space="preserve"> организацию через Личный кабинет.</w:t>
      </w:r>
    </w:p>
    <w:p w:rsidR="00A374D2" w:rsidRPr="00A374D2" w:rsidRDefault="00A374D2" w:rsidP="00A374D2">
      <w:r w:rsidRPr="00A374D2">
        <w:t xml:space="preserve">10.1.3. Заемщик уведомляет </w:t>
      </w:r>
      <w:proofErr w:type="spellStart"/>
      <w:r w:rsidRPr="00A374D2">
        <w:t>Микрофинансовую</w:t>
      </w:r>
      <w:proofErr w:type="spellEnd"/>
      <w:r w:rsidRPr="00A374D2">
        <w:t xml:space="preserve"> организацию об изменении номера мобильного телефона, компрометации пароля, либо утере паспорта, или мобильного телефона, или SIM-карты с номером, указанным Заемщиком при регистрации на Сайте, и в иных случаях, предусмотренных в п. 8.4.3. настоящих Общих условий, одним из следующих способов:</w:t>
      </w:r>
    </w:p>
    <w:p w:rsidR="00A374D2" w:rsidRPr="00A374D2" w:rsidRDefault="00A374D2" w:rsidP="00A374D2">
      <w:r w:rsidRPr="00A374D2">
        <w:t xml:space="preserve">(а) путем информирования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по телефону;</w:t>
      </w:r>
    </w:p>
    <w:p w:rsidR="00A374D2" w:rsidRPr="00A374D2" w:rsidRDefault="00A374D2" w:rsidP="00A374D2">
      <w:r w:rsidRPr="00A374D2">
        <w:t>(б) путем подачи заявления через Личный кабинет.</w:t>
      </w:r>
    </w:p>
    <w:p w:rsidR="00A374D2" w:rsidRPr="00A374D2" w:rsidRDefault="00A374D2" w:rsidP="00A374D2">
      <w:r w:rsidRPr="00A374D2">
        <w:t>10.1.4. Микрофинансовая организация уведомляет Заемщика об изменении Общих условий путем размещения их на Сайте. Кроме того, Микрофинансовая организация может уведомить Заемщика об изменении Общих условий путем направления смс-сообщения, или направить измененные Общие условия по адресу электронной почты Заемщика.</w:t>
      </w:r>
    </w:p>
    <w:p w:rsidR="00A374D2" w:rsidRPr="00A374D2" w:rsidRDefault="00A374D2" w:rsidP="00A374D2">
      <w:r w:rsidRPr="00A374D2">
        <w:t xml:space="preserve">10.1.5. Микрофинансовая организация уведомляет Заемщика о наличии просроченной задолженности по Договорам микрозайма (неисполнении обязательств, срок исполнения которых наступил) не позднее 7 (семи) календарных дней </w:t>
      </w:r>
      <w:proofErr w:type="gramStart"/>
      <w:r w:rsidRPr="00A374D2">
        <w:t>с даты возникновения</w:t>
      </w:r>
      <w:proofErr w:type="gramEnd"/>
      <w:r w:rsidRPr="00A374D2">
        <w:t xml:space="preserve"> задолженности и впоследствии одним или несколькими из следующих способов:</w:t>
      </w:r>
    </w:p>
    <w:p w:rsidR="00A374D2" w:rsidRPr="00A374D2" w:rsidRDefault="00A374D2" w:rsidP="00A374D2">
      <w:r w:rsidRPr="00A374D2">
        <w:t>(а) путем направления заказного письма с уведомлением о вручении в адрес Заемщика;</w:t>
      </w:r>
    </w:p>
    <w:p w:rsidR="00A374D2" w:rsidRPr="00A374D2" w:rsidRDefault="00A374D2" w:rsidP="00A374D2">
      <w:r w:rsidRPr="00A374D2">
        <w:t>(б) путем размещения информации в Личном кабинете Заемщика;</w:t>
      </w:r>
    </w:p>
    <w:p w:rsidR="00A374D2" w:rsidRPr="00A374D2" w:rsidRDefault="00A374D2" w:rsidP="00A374D2">
      <w:r w:rsidRPr="00A374D2">
        <w:lastRenderedPageBreak/>
        <w:t>(в) путем направления Заемщику уведомления по адресу электронной почты;</w:t>
      </w:r>
    </w:p>
    <w:p w:rsidR="00A374D2" w:rsidRPr="00A374D2" w:rsidRDefault="00A374D2" w:rsidP="00A374D2">
      <w:r w:rsidRPr="00A374D2">
        <w:t>(г) путем направления Заемщику телеграфных, текстовых, голосовых сообщений, смс-сообщений, передаваемых по сетям электросвязи, в том числе подвижной радиотелефонной связи и сети Интернет, включая сообщения, пересылаемые посредством социальных сетей и приложений для обмена сообщениями.</w:t>
      </w:r>
    </w:p>
    <w:p w:rsidR="00A374D2" w:rsidRPr="00A374D2" w:rsidRDefault="00A374D2" w:rsidP="00A374D2">
      <w:r w:rsidRPr="00A374D2">
        <w:t>Информация о наличии просроченной задолженности Заемщика по Договору микрозайма размещается в Личном кабинете Заемщика.</w:t>
      </w:r>
    </w:p>
    <w:p w:rsidR="00A374D2" w:rsidRPr="00A374D2" w:rsidRDefault="00A374D2" w:rsidP="00A374D2">
      <w:r w:rsidRPr="00A374D2">
        <w:t xml:space="preserve">10.1.6. Микрофинансовая организация уведомляет Заемщика об изменении своего адреса, а также адресов офисов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организации посредством размещения информации на Сайте.</w:t>
      </w:r>
    </w:p>
    <w:p w:rsidR="00A374D2" w:rsidRPr="00A374D2" w:rsidRDefault="00A374D2" w:rsidP="00A374D2">
      <w:r w:rsidRPr="00A374D2">
        <w:t>10.1.7. Микрофинансовая организация осуществляет все виды взаимодействия с Заемщиком, включая рассмотрение обращений и жалоб Заемщика, информирование об уступке прав требования по Договорам микрозайма, информирование о привлечении иного лица для осуществления взаимодействия, направленного на возврат просроченной задолженности, через Личный кабинет Заемщика. В случае получения корреспонденции от Заемщика и/или его представителей посредством телеграфных, текстовых, голосовых и иных сообщений, передаваемых по сетям электросвязи, в том числе подвижной радиотелефонной связи, а также посредством почтовых отправлений Микрофинансовая организация размещает ответ на обращения и жалобы Заемщика в Личном кабинете Заемщика. По своему усмотрению Микрофинансовая организация вправе направить ответ по адресу электронной почты Заемщика или путем направления заказного письма с уведомлением о вручении в адрес Заемщика.</w:t>
      </w:r>
    </w:p>
    <w:p w:rsidR="00A374D2" w:rsidRPr="00A374D2" w:rsidRDefault="00A374D2" w:rsidP="00A374D2">
      <w:r w:rsidRPr="00A374D2">
        <w:t xml:space="preserve">10.2. Иные способы обмена информацией между </w:t>
      </w:r>
      <w:proofErr w:type="spellStart"/>
      <w:r w:rsidRPr="00A374D2">
        <w:t>Микрофинансовой</w:t>
      </w:r>
      <w:proofErr w:type="spellEnd"/>
      <w:r w:rsidRPr="00A374D2">
        <w:t xml:space="preserve"> организацией и Заемщиком могут быть согласованы в Индивидуальных условиях.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rPr>
          <w:b/>
          <w:bCs/>
        </w:rPr>
        <w:t>11. ЗАКЛЮЧИТЕЛЬНЫЕ ПОЛОЖЕНИЯ</w:t>
      </w:r>
    </w:p>
    <w:p w:rsidR="00A374D2" w:rsidRPr="00A374D2" w:rsidRDefault="00A374D2" w:rsidP="00A374D2">
      <w:r w:rsidRPr="00A374D2">
        <w:t>11.1. В случае наличия противоречий между Общими условиями и Индивидуальными условиями применяются положения, закрепленные в Индивидуальных условиях.</w:t>
      </w:r>
    </w:p>
    <w:p w:rsidR="00A374D2" w:rsidRPr="00A374D2" w:rsidRDefault="00A374D2" w:rsidP="00A374D2">
      <w:r w:rsidRPr="00A374D2">
        <w:t>11.2. Микрофинансовая организация вправе использовать Факсимильную подпись при оформлении любых документов касательно Микрозайма и Договора микрозайма.</w:t>
      </w:r>
    </w:p>
    <w:p w:rsidR="00A374D2" w:rsidRPr="00A374D2" w:rsidRDefault="00A374D2" w:rsidP="00A374D2">
      <w:r w:rsidRPr="00A374D2">
        <w:t>11.3. Во всем остальном, что не предусмотрено Общими и Индивидуальными условиями, Стороны руководствуются действующим законодательством Российской Федерации.</w:t>
      </w:r>
    </w:p>
    <w:p w:rsidR="00A374D2" w:rsidRPr="00A374D2" w:rsidRDefault="00A374D2" w:rsidP="00A374D2">
      <w:r w:rsidRPr="00A374D2">
        <w:t> </w:t>
      </w:r>
    </w:p>
    <w:p w:rsidR="00A374D2" w:rsidRPr="00A374D2" w:rsidRDefault="00A374D2" w:rsidP="00A374D2">
      <w:r w:rsidRPr="00A374D2">
        <w:t>Информация о настоящей редакции: редакция №17. Действует с 01 июля 2018 г.</w:t>
      </w:r>
    </w:p>
    <w:p w:rsidR="00A374D2" w:rsidRPr="00A374D2" w:rsidRDefault="00A374D2" w:rsidP="00A374D2">
      <w:r w:rsidRPr="00A374D2">
        <w:t>Информация о предыдущих редакциях:</w:t>
      </w:r>
    </w:p>
    <w:p w:rsidR="00A374D2" w:rsidRPr="00A374D2" w:rsidRDefault="00A374D2" w:rsidP="00A374D2">
      <w:r w:rsidRPr="00A374D2">
        <w:t>редакция №16. Действует с 01 апреля 2018 г. по 30 июня 2018 г.</w:t>
      </w:r>
    </w:p>
    <w:p w:rsidR="00A374D2" w:rsidRPr="00A374D2" w:rsidRDefault="00A374D2" w:rsidP="00A374D2">
      <w:r w:rsidRPr="00A374D2">
        <w:t>редакция №15. Действует с 01 января 2018 г. по 31 марта 2018 г.</w:t>
      </w:r>
    </w:p>
    <w:p w:rsidR="00A374D2" w:rsidRPr="00A374D2" w:rsidRDefault="00A374D2" w:rsidP="00A374D2">
      <w:r w:rsidRPr="00A374D2">
        <w:lastRenderedPageBreak/>
        <w:t>редакция №14. Действует с 01 октября 2017 г. по 31 декабря 2017 г.</w:t>
      </w:r>
    </w:p>
    <w:p w:rsidR="00A374D2" w:rsidRPr="00A374D2" w:rsidRDefault="00A374D2" w:rsidP="00A374D2">
      <w:r w:rsidRPr="00A374D2">
        <w:t>редакция №13. Действует с 21 августа 2017 г. по 30 сентября 2017 г.</w:t>
      </w:r>
    </w:p>
    <w:p w:rsidR="00A374D2" w:rsidRPr="00A374D2" w:rsidRDefault="00A374D2" w:rsidP="00A374D2">
      <w:r w:rsidRPr="00A374D2">
        <w:t>редакция №12. Действие с 01 августа 2017 г. по 20 августа 2017 г.</w:t>
      </w:r>
    </w:p>
    <w:p w:rsidR="00A374D2" w:rsidRPr="00A374D2" w:rsidRDefault="00A374D2" w:rsidP="00A374D2">
      <w:r w:rsidRPr="00A374D2">
        <w:t>редакция №11. Действие с 01 июля 2017 г. по 31 июля 2017 г.</w:t>
      </w:r>
    </w:p>
    <w:p w:rsidR="00A374D2" w:rsidRPr="00A374D2" w:rsidRDefault="00A374D2" w:rsidP="00A374D2">
      <w:r w:rsidRPr="00A374D2">
        <w:t>редакция №10. Действие с 01 июня 2017 г. по 30 июня 2017 г.</w:t>
      </w:r>
    </w:p>
    <w:p w:rsidR="00A374D2" w:rsidRPr="00A374D2" w:rsidRDefault="00A374D2" w:rsidP="00A374D2">
      <w:r w:rsidRPr="00A374D2">
        <w:t>редакция №9. Действие с 19 мая 2017 г. по 31 мая 2017 г.</w:t>
      </w:r>
    </w:p>
    <w:p w:rsidR="00A374D2" w:rsidRPr="00A374D2" w:rsidRDefault="00A374D2" w:rsidP="00A374D2">
      <w:r w:rsidRPr="00A374D2">
        <w:t>редакция №8. Действие с 30 декабря 2016 г. по 18 мая 2017 г.</w:t>
      </w:r>
    </w:p>
    <w:p w:rsidR="00A374D2" w:rsidRPr="00A374D2" w:rsidRDefault="00A374D2" w:rsidP="00A374D2">
      <w:r w:rsidRPr="00A374D2">
        <w:t>редакция №7. Действие с 31 августа 2016 г. по 29 декабря 2016 г.</w:t>
      </w:r>
    </w:p>
    <w:p w:rsidR="00A374D2" w:rsidRPr="00A374D2" w:rsidRDefault="00A374D2" w:rsidP="00A374D2">
      <w:r w:rsidRPr="00A374D2">
        <w:t>редакция №6. Действие с 3 августа 2016 г. по 30 августа 2016 г.</w:t>
      </w:r>
    </w:p>
    <w:p w:rsidR="00A374D2" w:rsidRPr="00A374D2" w:rsidRDefault="00A374D2" w:rsidP="00A374D2">
      <w:r w:rsidRPr="00A374D2">
        <w:t>редакция №5. Действие с 1 июля 2016 г. по 2 августа 2016 г.</w:t>
      </w:r>
    </w:p>
    <w:p w:rsidR="00A374D2" w:rsidRPr="00A374D2" w:rsidRDefault="00A374D2" w:rsidP="00A374D2">
      <w:r w:rsidRPr="00A374D2">
        <w:t>редакция №4. Действие с 1 апреля 2016 г. по 30 июня 2016 г.</w:t>
      </w:r>
    </w:p>
    <w:p w:rsidR="00A374D2" w:rsidRPr="00A374D2" w:rsidRDefault="00A374D2" w:rsidP="00A374D2">
      <w:r w:rsidRPr="00A374D2">
        <w:t>редакция №3. Действие с 3 марта 2016 г. по 31 марта 2016 г.</w:t>
      </w:r>
    </w:p>
    <w:p w:rsidR="00A374D2" w:rsidRPr="00A374D2" w:rsidRDefault="00A374D2" w:rsidP="00A374D2">
      <w:r w:rsidRPr="00A374D2">
        <w:t>редакция №2. Действие с 19 октября 2015 г. по 2 марта 2016 г.</w:t>
      </w:r>
    </w:p>
    <w:p w:rsidR="00A374D2" w:rsidRPr="00A374D2" w:rsidRDefault="00A374D2" w:rsidP="00A374D2">
      <w:r w:rsidRPr="00A374D2">
        <w:t>редакция №1. Действие: с 30 сентября 2014 г. по 18 октября 2015 г.</w:t>
      </w:r>
    </w:p>
    <w:p w:rsidR="00CF0C7F" w:rsidRDefault="00CF0C7F"/>
    <w:sectPr w:rsidR="00CF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A52"/>
    <w:multiLevelType w:val="multilevel"/>
    <w:tmpl w:val="FFC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103DC"/>
    <w:multiLevelType w:val="multilevel"/>
    <w:tmpl w:val="871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2950"/>
    <w:multiLevelType w:val="multilevel"/>
    <w:tmpl w:val="43D2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764ED"/>
    <w:multiLevelType w:val="multilevel"/>
    <w:tmpl w:val="69D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11C06"/>
    <w:multiLevelType w:val="multilevel"/>
    <w:tmpl w:val="A85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33F7A"/>
    <w:multiLevelType w:val="multilevel"/>
    <w:tmpl w:val="C9B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F"/>
    <w:rsid w:val="0080448F"/>
    <w:rsid w:val="00920A22"/>
    <w:rsid w:val="009222CF"/>
    <w:rsid w:val="00A374D2"/>
    <w:rsid w:val="00CF0C7F"/>
    <w:rsid w:val="00E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A"/>
  </w:style>
  <w:style w:type="paragraph" w:styleId="1">
    <w:name w:val="heading 1"/>
    <w:basedOn w:val="a"/>
    <w:next w:val="a"/>
    <w:link w:val="10"/>
    <w:uiPriority w:val="9"/>
    <w:qFormat/>
    <w:rsid w:val="00E4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0B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44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A"/>
  </w:style>
  <w:style w:type="paragraph" w:styleId="1">
    <w:name w:val="heading 1"/>
    <w:basedOn w:val="a"/>
    <w:next w:val="a"/>
    <w:link w:val="10"/>
    <w:uiPriority w:val="9"/>
    <w:qFormat/>
    <w:rsid w:val="00E4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0B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44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3498</Words>
  <Characters>19940</Characters>
  <Application>Microsoft Office Word</Application>
  <DocSecurity>0</DocSecurity>
  <Lines>166</Lines>
  <Paragraphs>46</Paragraphs>
  <ScaleCrop>false</ScaleCrop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2018-07-17T09:14:00Z</dcterms:created>
  <dcterms:modified xsi:type="dcterms:W3CDTF">2018-07-17T09:51:00Z</dcterms:modified>
</cp:coreProperties>
</file>